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5" w:type="dxa"/>
        <w:tblCellSpacing w:w="15" w:type="dxa"/>
        <w:tblInd w:w="-60" w:type="dxa"/>
        <w:tblCellMar>
          <w:left w:w="0" w:type="dxa"/>
          <w:right w:w="0" w:type="dxa"/>
        </w:tblCellMar>
        <w:tblLook w:val="04A0" w:firstRow="1" w:lastRow="0" w:firstColumn="1" w:lastColumn="0" w:noHBand="0" w:noVBand="1"/>
      </w:tblPr>
      <w:tblGrid>
        <w:gridCol w:w="67"/>
        <w:gridCol w:w="2843"/>
        <w:gridCol w:w="7215"/>
        <w:gridCol w:w="60"/>
      </w:tblGrid>
      <w:tr w:rsidR="00C40CD3" w:rsidTr="007A0714">
        <w:trPr>
          <w:gridAfter w:val="1"/>
          <w:wAfter w:w="15" w:type="dxa"/>
          <w:tblCellSpacing w:w="15" w:type="dxa"/>
        </w:trPr>
        <w:tc>
          <w:tcPr>
            <w:tcW w:w="2865" w:type="dxa"/>
            <w:gridSpan w:val="2"/>
            <w:tcMar>
              <w:top w:w="30" w:type="dxa"/>
              <w:left w:w="30" w:type="dxa"/>
              <w:bottom w:w="30" w:type="dxa"/>
              <w:right w:w="30" w:type="dxa"/>
            </w:tcMar>
            <w:vAlign w:val="center"/>
            <w:hideMark/>
          </w:tcPr>
          <w:p w:rsidR="00C40CD3" w:rsidRDefault="007A0714" w:rsidP="003D08B1">
            <w:pPr>
              <w:rPr>
                <w:rFonts w:eastAsiaTheme="minorEastAsia"/>
                <w:noProof/>
                <w:sz w:val="24"/>
                <w:szCs w:val="24"/>
              </w:rPr>
            </w:pPr>
            <w:r>
              <w:rPr>
                <w:rFonts w:eastAsiaTheme="minorEastAsia"/>
                <w:noProof/>
                <w:sz w:val="24"/>
                <w:szCs w:val="24"/>
              </w:rPr>
              <w:drawing>
                <wp:inline distT="0" distB="0" distL="0" distR="0" wp14:anchorId="5FDA1E1A" wp14:editId="4DC1B70B">
                  <wp:extent cx="1647825" cy="53306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Laurence Saints logo for printi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1676" cy="534310"/>
                          </a:xfrm>
                          <a:prstGeom prst="rect">
                            <a:avLst/>
                          </a:prstGeom>
                        </pic:spPr>
                      </pic:pic>
                    </a:graphicData>
                  </a:graphic>
                </wp:inline>
              </w:drawing>
            </w:r>
          </w:p>
        </w:tc>
        <w:tc>
          <w:tcPr>
            <w:tcW w:w="7185" w:type="dxa"/>
            <w:tcMar>
              <w:top w:w="30" w:type="dxa"/>
              <w:left w:w="30" w:type="dxa"/>
              <w:bottom w:w="30" w:type="dxa"/>
              <w:right w:w="30" w:type="dxa"/>
            </w:tcMar>
            <w:vAlign w:val="center"/>
            <w:hideMark/>
          </w:tcPr>
          <w:p w:rsidR="00C40CD3" w:rsidRDefault="00C40CD3" w:rsidP="003D08B1">
            <w:pPr>
              <w:spacing w:before="100" w:beforeAutospacing="1" w:after="100" w:afterAutospacing="1"/>
              <w:rPr>
                <w:rFonts w:ascii="Arial" w:eastAsia="Times New Roman" w:hAnsi="Arial" w:cs="Arial"/>
                <w:noProof/>
                <w:sz w:val="21"/>
                <w:szCs w:val="21"/>
              </w:rPr>
            </w:pPr>
            <w:r>
              <w:rPr>
                <w:rFonts w:ascii="Arial" w:eastAsia="Times New Roman" w:hAnsi="Arial" w:cs="Arial"/>
                <w:noProof/>
                <w:sz w:val="21"/>
                <w:szCs w:val="21"/>
              </w:rPr>
              <w:t>Your Name</w:t>
            </w:r>
            <w:r>
              <w:rPr>
                <w:rFonts w:ascii="Times New Roman" w:eastAsia="Times New Roman" w:hAnsi="Times New Roman" w:cs="Times New Roman"/>
                <w:noProof/>
                <w:sz w:val="21"/>
                <w:szCs w:val="21"/>
              </w:rPr>
              <w:br/>
            </w:r>
            <w:r>
              <w:rPr>
                <w:rFonts w:ascii="Arial" w:eastAsia="Times New Roman" w:hAnsi="Arial" w:cs="Arial"/>
                <w:noProof/>
                <w:sz w:val="21"/>
                <w:szCs w:val="21"/>
              </w:rPr>
              <w:t>Your Title</w:t>
            </w:r>
            <w:r>
              <w:rPr>
                <w:rFonts w:ascii="Times New Roman" w:eastAsia="Times New Roman" w:hAnsi="Times New Roman" w:cs="Times New Roman"/>
                <w:noProof/>
                <w:sz w:val="21"/>
                <w:szCs w:val="21"/>
              </w:rPr>
              <w:br/>
            </w:r>
            <w:hyperlink r:id="rId6" w:history="1">
              <w:r>
                <w:rPr>
                  <w:rStyle w:val="Hyperlink"/>
                  <w:rFonts w:ascii="Arial" w:eastAsia="Times New Roman" w:hAnsi="Arial" w:cs="Arial"/>
                  <w:noProof/>
                  <w:sz w:val="21"/>
                  <w:szCs w:val="21"/>
                </w:rPr>
                <w:t>St. Laurence Catholic School</w:t>
              </w:r>
            </w:hyperlink>
            <w:r>
              <w:rPr>
                <w:rFonts w:ascii="Times New Roman" w:eastAsia="Times New Roman" w:hAnsi="Times New Roman" w:cs="Times New Roman"/>
                <w:noProof/>
                <w:sz w:val="21"/>
                <w:szCs w:val="21"/>
              </w:rPr>
              <w:br/>
            </w:r>
            <w:r>
              <w:rPr>
                <w:rFonts w:ascii="Arial" w:eastAsia="Times New Roman" w:hAnsi="Arial" w:cs="Arial"/>
                <w:noProof/>
                <w:sz w:val="21"/>
                <w:szCs w:val="21"/>
              </w:rPr>
              <w:t>2630 Austin Parkway</w:t>
            </w:r>
            <w:r>
              <w:rPr>
                <w:rFonts w:ascii="Times New Roman" w:eastAsia="Times New Roman" w:hAnsi="Times New Roman" w:cs="Times New Roman"/>
                <w:noProof/>
                <w:sz w:val="21"/>
                <w:szCs w:val="21"/>
              </w:rPr>
              <w:br/>
            </w:r>
            <w:r>
              <w:rPr>
                <w:rFonts w:ascii="Arial" w:eastAsia="Times New Roman" w:hAnsi="Arial" w:cs="Arial"/>
                <w:noProof/>
                <w:sz w:val="21"/>
                <w:szCs w:val="21"/>
              </w:rPr>
              <w:t>Sugar Land, TX 77479</w:t>
            </w:r>
            <w:r>
              <w:rPr>
                <w:rFonts w:ascii="Arial" w:eastAsia="Times New Roman" w:hAnsi="Arial" w:cs="Arial"/>
                <w:noProof/>
                <w:sz w:val="21"/>
                <w:szCs w:val="21"/>
              </w:rPr>
              <w:br/>
              <w:t>(281) 980-0500  Office</w:t>
            </w:r>
            <w:r>
              <w:rPr>
                <w:rFonts w:ascii="Arial" w:eastAsia="Times New Roman" w:hAnsi="Arial" w:cs="Arial"/>
                <w:noProof/>
                <w:sz w:val="21"/>
                <w:szCs w:val="21"/>
              </w:rPr>
              <w:br/>
              <w:t>(281) 980-0026  Fax</w:t>
            </w:r>
          </w:p>
        </w:tc>
      </w:tr>
      <w:tr w:rsidR="00C40CD3" w:rsidTr="007A0714">
        <w:trPr>
          <w:gridBefore w:val="1"/>
          <w:wBefore w:w="22" w:type="dxa"/>
          <w:tblCellSpacing w:w="15" w:type="dxa"/>
        </w:trPr>
        <w:tc>
          <w:tcPr>
            <w:tcW w:w="10073" w:type="dxa"/>
            <w:gridSpan w:val="3"/>
            <w:tcMar>
              <w:top w:w="30" w:type="dxa"/>
              <w:left w:w="30" w:type="dxa"/>
              <w:bottom w:w="30" w:type="dxa"/>
              <w:right w:w="30" w:type="dxa"/>
            </w:tcMar>
            <w:vAlign w:val="center"/>
            <w:hideMark/>
          </w:tcPr>
          <w:p w:rsidR="00C40CD3" w:rsidRDefault="00C40CD3" w:rsidP="003D08B1">
            <w:pPr>
              <w:rPr>
                <w:rFonts w:ascii="Arial" w:eastAsiaTheme="minorEastAsia" w:hAnsi="Arial" w:cs="Arial"/>
                <w:b/>
                <w:bCs/>
                <w:i/>
                <w:iCs/>
                <w:noProof/>
                <w:sz w:val="18"/>
                <w:szCs w:val="18"/>
              </w:rPr>
            </w:pPr>
          </w:p>
          <w:p w:rsidR="00C40CD3" w:rsidRDefault="00C40CD3" w:rsidP="003D08B1">
            <w:pPr>
              <w:rPr>
                <w:rFonts w:eastAsiaTheme="minorEastAsia"/>
                <w:noProof/>
                <w:sz w:val="24"/>
                <w:szCs w:val="24"/>
              </w:rPr>
            </w:pPr>
            <w:r>
              <w:rPr>
                <w:rFonts w:ascii="Arial" w:eastAsiaTheme="minorEastAsia" w:hAnsi="Arial" w:cs="Arial"/>
                <w:b/>
                <w:bCs/>
                <w:i/>
                <w:iCs/>
                <w:noProof/>
                <w:sz w:val="18"/>
                <w:szCs w:val="18"/>
              </w:rPr>
              <w:t>NOTICE OF CONFIDENTIALITY: </w:t>
            </w:r>
            <w:r>
              <w:rPr>
                <w:rFonts w:ascii="Arial" w:eastAsiaTheme="minorEastAsia" w:hAnsi="Arial" w:cs="Arial"/>
                <w:i/>
                <w:iCs/>
                <w:noProof/>
                <w:sz w:val="18"/>
                <w:szCs w:val="18"/>
              </w:rPr>
              <w:t>This electronic communication may contain confidential student record information intended solely for school business. Any disclosure, verbally or in print, by an unauthorized person is prohibited, and violates St. Laurence Catholic School policy. Should you receive this electronic communication in error, please notify the sender and delete the message.</w:t>
            </w:r>
          </w:p>
        </w:tc>
      </w:tr>
    </w:tbl>
    <w:p w:rsidR="004532FB" w:rsidRPr="00C40CD3" w:rsidRDefault="004532FB" w:rsidP="00C40CD3">
      <w:bookmarkStart w:id="0" w:name="_GoBack"/>
      <w:bookmarkEnd w:id="0"/>
    </w:p>
    <w:sectPr w:rsidR="004532FB" w:rsidRPr="00C40C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D3"/>
    <w:rsid w:val="0007047D"/>
    <w:rsid w:val="004107CB"/>
    <w:rsid w:val="004532FB"/>
    <w:rsid w:val="007A0714"/>
    <w:rsid w:val="00C40CD3"/>
    <w:rsid w:val="00D4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CD3"/>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CD3"/>
    <w:rPr>
      <w:color w:val="0000FF"/>
      <w:u w:val="single"/>
    </w:rPr>
  </w:style>
  <w:style w:type="paragraph" w:styleId="BalloonText">
    <w:name w:val="Balloon Text"/>
    <w:basedOn w:val="Normal"/>
    <w:link w:val="BalloonTextChar"/>
    <w:rsid w:val="00C40CD3"/>
    <w:rPr>
      <w:rFonts w:ascii="Tahoma" w:hAnsi="Tahoma" w:cs="Tahoma"/>
      <w:sz w:val="16"/>
      <w:szCs w:val="16"/>
    </w:rPr>
  </w:style>
  <w:style w:type="character" w:customStyle="1" w:styleId="BalloonTextChar">
    <w:name w:val="Balloon Text Char"/>
    <w:basedOn w:val="DefaultParagraphFont"/>
    <w:link w:val="BalloonText"/>
    <w:rsid w:val="00C40CD3"/>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CD3"/>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CD3"/>
    <w:rPr>
      <w:color w:val="0000FF"/>
      <w:u w:val="single"/>
    </w:rPr>
  </w:style>
  <w:style w:type="paragraph" w:styleId="BalloonText">
    <w:name w:val="Balloon Text"/>
    <w:basedOn w:val="Normal"/>
    <w:link w:val="BalloonTextChar"/>
    <w:rsid w:val="00C40CD3"/>
    <w:rPr>
      <w:rFonts w:ascii="Tahoma" w:hAnsi="Tahoma" w:cs="Tahoma"/>
      <w:sz w:val="16"/>
      <w:szCs w:val="16"/>
    </w:rPr>
  </w:style>
  <w:style w:type="character" w:customStyle="1" w:styleId="BalloonTextChar">
    <w:name w:val="Balloon Text Char"/>
    <w:basedOn w:val="DefaultParagraphFont"/>
    <w:link w:val="BalloonText"/>
    <w:rsid w:val="00C40CD3"/>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tlaurence.org/schoo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73</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Maklary</dc:creator>
  <cp:lastModifiedBy>John Maklary</cp:lastModifiedBy>
  <cp:revision>4</cp:revision>
  <cp:lastPrinted>2012-08-01T16:01:00Z</cp:lastPrinted>
  <dcterms:created xsi:type="dcterms:W3CDTF">2012-08-01T16:00:00Z</dcterms:created>
  <dcterms:modified xsi:type="dcterms:W3CDTF">2013-08-12T20:30:00Z</dcterms:modified>
</cp:coreProperties>
</file>